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D6" w:rsidRPr="00A210D6" w:rsidRDefault="00A210D6" w:rsidP="00A210D6">
      <w:pPr>
        <w:spacing w:after="0" w:line="240" w:lineRule="auto"/>
        <w:jc w:val="center"/>
        <w:rPr>
          <w:rFonts w:ascii="Arial" w:eastAsia="Times New Roman" w:hAnsi="Arial" w:cs="Arial"/>
          <w:b/>
          <w:sz w:val="32"/>
          <w:szCs w:val="32"/>
          <w:lang w:eastAsia="cs-CZ"/>
        </w:rPr>
      </w:pPr>
      <w:r w:rsidRPr="00A210D6">
        <w:rPr>
          <w:rFonts w:ascii="Arial" w:eastAsia="Times New Roman" w:hAnsi="Arial" w:cs="Arial"/>
          <w:b/>
          <w:sz w:val="32"/>
          <w:szCs w:val="32"/>
          <w:lang w:eastAsia="cs-CZ"/>
        </w:rPr>
        <w:t xml:space="preserve">Obecně závazná vyhláška </w:t>
      </w:r>
    </w:p>
    <w:p w:rsidR="00A210D6" w:rsidRPr="00A210D6" w:rsidRDefault="00A210D6" w:rsidP="00A210D6">
      <w:pPr>
        <w:spacing w:after="0" w:line="240" w:lineRule="auto"/>
        <w:jc w:val="center"/>
        <w:rPr>
          <w:rFonts w:ascii="Arial" w:eastAsia="Times New Roman" w:hAnsi="Arial" w:cs="Arial"/>
          <w:b/>
          <w:sz w:val="32"/>
          <w:szCs w:val="32"/>
          <w:lang w:eastAsia="cs-CZ"/>
        </w:rPr>
      </w:pPr>
      <w:r w:rsidRPr="00A210D6">
        <w:rPr>
          <w:rFonts w:ascii="Arial" w:eastAsia="Times New Roman" w:hAnsi="Arial" w:cs="Arial"/>
          <w:b/>
          <w:sz w:val="32"/>
          <w:szCs w:val="32"/>
          <w:lang w:eastAsia="cs-CZ"/>
        </w:rPr>
        <w:t xml:space="preserve">obce </w:t>
      </w:r>
      <w:r>
        <w:rPr>
          <w:rFonts w:ascii="Arial" w:eastAsia="Times New Roman" w:hAnsi="Arial" w:cs="Arial"/>
          <w:b/>
          <w:sz w:val="32"/>
          <w:szCs w:val="32"/>
          <w:lang w:eastAsia="cs-CZ"/>
        </w:rPr>
        <w:t>Kozomín</w:t>
      </w:r>
    </w:p>
    <w:p w:rsidR="00A210D6" w:rsidRPr="00A210D6" w:rsidRDefault="00A210D6" w:rsidP="00A210D6">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cs-CZ"/>
        </w:rPr>
      </w:pPr>
      <w:r>
        <w:rPr>
          <w:rFonts w:ascii="Arial" w:eastAsia="Times New Roman" w:hAnsi="Arial" w:cs="Arial"/>
          <w:b/>
          <w:sz w:val="32"/>
          <w:szCs w:val="32"/>
          <w:lang w:eastAsia="cs-CZ"/>
        </w:rPr>
        <w:t xml:space="preserve">č. </w:t>
      </w:r>
      <w:r w:rsidR="00C22D25">
        <w:rPr>
          <w:rFonts w:ascii="Arial" w:eastAsia="Times New Roman" w:hAnsi="Arial" w:cs="Arial"/>
          <w:b/>
          <w:sz w:val="32"/>
          <w:szCs w:val="32"/>
          <w:lang w:eastAsia="cs-CZ"/>
        </w:rPr>
        <w:t>2</w:t>
      </w:r>
      <w:r w:rsidRPr="00A210D6">
        <w:rPr>
          <w:rFonts w:ascii="Arial" w:eastAsia="Times New Roman" w:hAnsi="Arial" w:cs="Arial"/>
          <w:b/>
          <w:sz w:val="32"/>
          <w:szCs w:val="32"/>
          <w:lang w:eastAsia="cs-CZ"/>
        </w:rPr>
        <w:t>/2015,</w:t>
      </w:r>
    </w:p>
    <w:p w:rsidR="00A210D6" w:rsidRPr="00A210D6" w:rsidRDefault="00A210D6" w:rsidP="00A210D6">
      <w:pPr>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eastAsia="cs-CZ"/>
        </w:rPr>
      </w:pPr>
    </w:p>
    <w:p w:rsidR="00A210D6" w:rsidRPr="00A210D6" w:rsidRDefault="00A210D6" w:rsidP="00A210D6">
      <w:pPr>
        <w:suppressAutoHyphen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cs-CZ"/>
        </w:rPr>
      </w:pPr>
      <w:r w:rsidRPr="00A210D6">
        <w:rPr>
          <w:rFonts w:ascii="Arial" w:eastAsia="Times New Roman" w:hAnsi="Arial" w:cs="Arial"/>
          <w:b/>
          <w:sz w:val="24"/>
          <w:szCs w:val="24"/>
          <w:lang w:eastAsia="cs-CZ"/>
        </w:rPr>
        <w:t xml:space="preserve">kterou se mění některé obecně závazné vyhlášky obce </w:t>
      </w:r>
      <w:r>
        <w:rPr>
          <w:rFonts w:ascii="Arial" w:eastAsia="Times New Roman" w:hAnsi="Arial" w:cs="Arial"/>
          <w:b/>
          <w:sz w:val="24"/>
          <w:szCs w:val="24"/>
          <w:lang w:eastAsia="cs-CZ"/>
        </w:rPr>
        <w:t>Kozomín</w:t>
      </w:r>
    </w:p>
    <w:p w:rsidR="00A210D6" w:rsidRPr="00A210D6" w:rsidRDefault="00A210D6" w:rsidP="00A210D6">
      <w:pPr>
        <w:suppressAutoHyphens/>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lang w:eastAsia="cs-CZ"/>
        </w:rPr>
      </w:pPr>
    </w:p>
    <w:p w:rsidR="00A210D6" w:rsidRPr="00A210D6" w:rsidRDefault="00A210D6" w:rsidP="00A210D6">
      <w:pPr>
        <w:suppressAutoHyphens/>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lang w:eastAsia="cs-CZ"/>
        </w:rPr>
      </w:pPr>
    </w:p>
    <w:p w:rsidR="00A210D6" w:rsidRDefault="00A210D6" w:rsidP="00A210D6">
      <w:pPr>
        <w:suppressAutoHyphens/>
        <w:overflowPunct w:val="0"/>
        <w:autoSpaceDE w:val="0"/>
        <w:autoSpaceDN w:val="0"/>
        <w:adjustRightInd w:val="0"/>
        <w:spacing w:after="120" w:line="240" w:lineRule="auto"/>
        <w:jc w:val="both"/>
        <w:textAlignment w:val="baseline"/>
        <w:rPr>
          <w:rFonts w:ascii="Arial" w:eastAsia="Times New Roman" w:hAnsi="Arial" w:cs="Arial"/>
          <w:sz w:val="20"/>
          <w:szCs w:val="20"/>
          <w:lang w:eastAsia="cs-CZ"/>
        </w:rPr>
      </w:pPr>
      <w:r w:rsidRPr="00A210D6">
        <w:rPr>
          <w:rFonts w:ascii="Arial" w:eastAsia="Times New Roman" w:hAnsi="Arial" w:cs="Arial"/>
          <w:sz w:val="20"/>
          <w:szCs w:val="20"/>
          <w:lang w:eastAsia="cs-CZ"/>
        </w:rPr>
        <w:t xml:space="preserve">Zastupitelstvo obce </w:t>
      </w:r>
      <w:r>
        <w:rPr>
          <w:rFonts w:ascii="Arial" w:eastAsia="Times New Roman" w:hAnsi="Arial" w:cs="Arial"/>
          <w:sz w:val="20"/>
          <w:szCs w:val="20"/>
          <w:lang w:eastAsia="cs-CZ"/>
        </w:rPr>
        <w:t>Kozomín</w:t>
      </w:r>
      <w:r w:rsidR="00FC60DA">
        <w:rPr>
          <w:rFonts w:ascii="Arial" w:eastAsia="Times New Roman" w:hAnsi="Arial" w:cs="Arial"/>
          <w:sz w:val="20"/>
          <w:szCs w:val="20"/>
          <w:lang w:eastAsia="cs-CZ"/>
        </w:rPr>
        <w:t xml:space="preserve"> schvaluje a vydává dne </w:t>
      </w:r>
      <w:proofErr w:type="gramStart"/>
      <w:r w:rsidR="00FC60DA">
        <w:rPr>
          <w:rFonts w:ascii="Arial" w:eastAsia="Times New Roman" w:hAnsi="Arial" w:cs="Arial"/>
          <w:sz w:val="20"/>
          <w:szCs w:val="20"/>
          <w:lang w:eastAsia="cs-CZ"/>
        </w:rPr>
        <w:t xml:space="preserve">30.12. </w:t>
      </w:r>
      <w:r w:rsidRPr="00A210D6">
        <w:rPr>
          <w:rFonts w:ascii="Arial" w:eastAsia="Times New Roman" w:hAnsi="Arial" w:cs="Arial"/>
          <w:sz w:val="20"/>
          <w:szCs w:val="20"/>
          <w:lang w:eastAsia="cs-CZ"/>
        </w:rPr>
        <w:t>2015</w:t>
      </w:r>
      <w:proofErr w:type="gramEnd"/>
      <w:r w:rsidRPr="00A210D6">
        <w:rPr>
          <w:rFonts w:ascii="Arial" w:eastAsia="Times New Roman" w:hAnsi="Arial" w:cs="Arial"/>
          <w:sz w:val="20"/>
          <w:szCs w:val="20"/>
          <w:lang w:eastAsia="cs-CZ"/>
        </w:rPr>
        <w:t xml:space="preserve"> v souladu s </w:t>
      </w:r>
      <w:proofErr w:type="spellStart"/>
      <w:r w:rsidRPr="00A210D6">
        <w:rPr>
          <w:rFonts w:ascii="Arial" w:eastAsia="Times New Roman" w:hAnsi="Arial" w:cs="Arial"/>
          <w:sz w:val="20"/>
          <w:szCs w:val="20"/>
          <w:lang w:eastAsia="cs-CZ"/>
        </w:rPr>
        <w:t>ust</w:t>
      </w:r>
      <w:proofErr w:type="spellEnd"/>
      <w:r w:rsidRPr="00A210D6">
        <w:rPr>
          <w:rFonts w:ascii="Arial" w:eastAsia="Times New Roman" w:hAnsi="Arial" w:cs="Arial"/>
          <w:sz w:val="20"/>
          <w:szCs w:val="20"/>
          <w:lang w:eastAsia="cs-CZ"/>
        </w:rPr>
        <w:t xml:space="preserve">. § 10 písm. d), § 35 a § 84 odst. 2) písm. h) zákona č. 128/2000 Sb., o obcích (obecní zřízení), ve znění pozdějších předpisů, s </w:t>
      </w:r>
      <w:proofErr w:type="spellStart"/>
      <w:r w:rsidRPr="00A210D6">
        <w:rPr>
          <w:rFonts w:ascii="Arial" w:eastAsia="Times New Roman" w:hAnsi="Arial" w:cs="Arial"/>
          <w:color w:val="000000"/>
          <w:sz w:val="20"/>
          <w:szCs w:val="20"/>
          <w:lang w:eastAsia="cs-CZ"/>
        </w:rPr>
        <w:t>ust</w:t>
      </w:r>
      <w:proofErr w:type="spellEnd"/>
      <w:r w:rsidRPr="00A210D6">
        <w:rPr>
          <w:rFonts w:ascii="Arial" w:eastAsia="Times New Roman" w:hAnsi="Arial" w:cs="Arial"/>
          <w:color w:val="000000"/>
          <w:sz w:val="20"/>
          <w:szCs w:val="20"/>
          <w:lang w:eastAsia="cs-CZ"/>
        </w:rPr>
        <w:t>. § 14 odst. 2) zákona č. 565/1990 Sb., o místních poplatcích, ve znění pozdějších předpisů</w:t>
      </w:r>
      <w:r w:rsidRPr="00A210D6">
        <w:rPr>
          <w:rFonts w:ascii="Arial" w:eastAsia="Times New Roman" w:hAnsi="Arial" w:cs="Arial"/>
          <w:sz w:val="20"/>
          <w:szCs w:val="20"/>
          <w:lang w:eastAsia="cs-CZ"/>
        </w:rPr>
        <w:t xml:space="preserve">, a s </w:t>
      </w:r>
      <w:proofErr w:type="spellStart"/>
      <w:r w:rsidRPr="00A210D6">
        <w:rPr>
          <w:rFonts w:ascii="Arial" w:eastAsia="Times New Roman" w:hAnsi="Arial" w:cs="Arial"/>
          <w:sz w:val="20"/>
          <w:szCs w:val="20"/>
          <w:lang w:eastAsia="cs-CZ"/>
        </w:rPr>
        <w:t>ust</w:t>
      </w:r>
      <w:proofErr w:type="spellEnd"/>
      <w:r w:rsidRPr="00A210D6">
        <w:rPr>
          <w:rFonts w:ascii="Arial" w:eastAsia="Times New Roman" w:hAnsi="Arial" w:cs="Arial"/>
          <w:sz w:val="20"/>
          <w:szCs w:val="20"/>
          <w:lang w:eastAsia="cs-CZ"/>
        </w:rPr>
        <w:t>. § 17 odst. 2) zákona č. 185/2001 Sb., o odpadech a o změně některých dalších zákonů, ve znění pozdějších předpisů, tuto obecně závaznou vyhlášku:</w:t>
      </w:r>
    </w:p>
    <w:p w:rsidR="00A210D6" w:rsidRPr="00A210D6" w:rsidRDefault="00A210D6" w:rsidP="00A210D6">
      <w:pPr>
        <w:suppressAutoHyphens/>
        <w:overflowPunct w:val="0"/>
        <w:autoSpaceDE w:val="0"/>
        <w:autoSpaceDN w:val="0"/>
        <w:adjustRightInd w:val="0"/>
        <w:spacing w:after="120" w:line="240" w:lineRule="auto"/>
        <w:jc w:val="both"/>
        <w:textAlignment w:val="baseline"/>
        <w:rPr>
          <w:rFonts w:ascii="Arial" w:eastAsia="Times New Roman" w:hAnsi="Arial" w:cs="Arial"/>
          <w:sz w:val="20"/>
          <w:szCs w:val="20"/>
          <w:lang w:eastAsia="cs-CZ"/>
        </w:rPr>
      </w:pPr>
    </w:p>
    <w:p w:rsidR="00A210D6" w:rsidRPr="001B1D48" w:rsidRDefault="00A210D6" w:rsidP="00A210D6">
      <w:pPr>
        <w:pStyle w:val="ZkladntextIMP"/>
        <w:spacing w:after="120" w:line="240" w:lineRule="auto"/>
        <w:jc w:val="center"/>
        <w:rPr>
          <w:rFonts w:ascii="Arial" w:hAnsi="Arial" w:cs="Arial"/>
          <w:b/>
          <w:sz w:val="20"/>
        </w:rPr>
      </w:pPr>
      <w:r w:rsidRPr="001B1D48">
        <w:rPr>
          <w:rFonts w:ascii="Arial" w:hAnsi="Arial" w:cs="Arial"/>
          <w:b/>
          <w:sz w:val="20"/>
        </w:rPr>
        <w:t>Čl. 1</w:t>
      </w:r>
    </w:p>
    <w:p w:rsidR="00A210D6" w:rsidRDefault="00A210D6" w:rsidP="00A210D6">
      <w:pPr>
        <w:pStyle w:val="Seznamoslovan"/>
        <w:numPr>
          <w:ilvl w:val="0"/>
          <w:numId w:val="0"/>
        </w:numPr>
        <w:spacing w:after="120" w:line="240" w:lineRule="auto"/>
        <w:textAlignment w:val="auto"/>
        <w:rPr>
          <w:rFonts w:ascii="Arial" w:hAnsi="Arial" w:cs="Arial"/>
          <w:b/>
          <w:sz w:val="20"/>
        </w:rPr>
      </w:pPr>
      <w:r w:rsidRPr="00740779">
        <w:rPr>
          <w:rFonts w:ascii="Arial" w:hAnsi="Arial" w:cs="Arial"/>
          <w:b/>
          <w:sz w:val="20"/>
        </w:rPr>
        <w:t xml:space="preserve">Touto obecně závaznou vyhláškou se mění obecně závazná vyhláška obce </w:t>
      </w:r>
      <w:r>
        <w:rPr>
          <w:rFonts w:ascii="Arial" w:hAnsi="Arial" w:cs="Arial"/>
          <w:b/>
          <w:sz w:val="20"/>
        </w:rPr>
        <w:t>Kozomín</w:t>
      </w:r>
      <w:r w:rsidRPr="00740779">
        <w:rPr>
          <w:rFonts w:ascii="Arial" w:hAnsi="Arial" w:cs="Arial"/>
          <w:b/>
          <w:sz w:val="20"/>
        </w:rPr>
        <w:t xml:space="preserve"> </w:t>
      </w:r>
      <w:r>
        <w:rPr>
          <w:rFonts w:ascii="Arial" w:hAnsi="Arial" w:cs="Arial"/>
          <w:b/>
          <w:color w:val="000000"/>
          <w:sz w:val="20"/>
        </w:rPr>
        <w:t>č. 4</w:t>
      </w:r>
      <w:r w:rsidRPr="00740779">
        <w:rPr>
          <w:rFonts w:ascii="Arial" w:hAnsi="Arial" w:cs="Arial"/>
          <w:b/>
          <w:color w:val="000000"/>
          <w:sz w:val="20"/>
        </w:rPr>
        <w:t xml:space="preserve">/2012 o místním poplatku </w:t>
      </w:r>
      <w:r w:rsidRPr="00740779">
        <w:rPr>
          <w:rFonts w:ascii="Arial" w:hAnsi="Arial" w:cs="Arial"/>
          <w:b/>
          <w:sz w:val="20"/>
        </w:rPr>
        <w:t xml:space="preserve">za provoz systému shromažďování, sběru, přepravy, třídění, využívání a odstraňování komunálních odpadů, ze </w:t>
      </w:r>
      <w:r w:rsidRPr="00740779">
        <w:rPr>
          <w:rFonts w:ascii="Arial" w:hAnsi="Arial" w:cs="Arial"/>
          <w:b/>
          <w:color w:val="000000"/>
          <w:sz w:val="20"/>
        </w:rPr>
        <w:t xml:space="preserve">dne </w:t>
      </w:r>
      <w:proofErr w:type="gramStart"/>
      <w:r>
        <w:rPr>
          <w:rFonts w:ascii="Arial" w:hAnsi="Arial" w:cs="Arial"/>
          <w:b/>
          <w:color w:val="000000"/>
          <w:sz w:val="20"/>
        </w:rPr>
        <w:t>19</w:t>
      </w:r>
      <w:r w:rsidRPr="00740779">
        <w:rPr>
          <w:rFonts w:ascii="Arial" w:hAnsi="Arial" w:cs="Arial"/>
          <w:b/>
          <w:color w:val="000000"/>
          <w:sz w:val="20"/>
        </w:rPr>
        <w:t>.1</w:t>
      </w:r>
      <w:r>
        <w:rPr>
          <w:rFonts w:ascii="Arial" w:hAnsi="Arial" w:cs="Arial"/>
          <w:b/>
          <w:color w:val="000000"/>
          <w:sz w:val="20"/>
        </w:rPr>
        <w:t>2</w:t>
      </w:r>
      <w:r w:rsidRPr="00740779">
        <w:rPr>
          <w:rFonts w:ascii="Arial" w:hAnsi="Arial" w:cs="Arial"/>
          <w:b/>
          <w:color w:val="000000"/>
          <w:sz w:val="20"/>
        </w:rPr>
        <w:t>.2012</w:t>
      </w:r>
      <w:proofErr w:type="gramEnd"/>
      <w:r>
        <w:rPr>
          <w:rFonts w:ascii="Arial" w:hAnsi="Arial" w:cs="Arial"/>
          <w:b/>
          <w:sz w:val="20"/>
        </w:rPr>
        <w:t>, a to takto:</w:t>
      </w:r>
    </w:p>
    <w:p w:rsidR="00A210D6" w:rsidRPr="00A210D6" w:rsidRDefault="00A210D6" w:rsidP="00A210D6">
      <w:pPr>
        <w:pStyle w:val="Seznamoslovan"/>
        <w:numPr>
          <w:ilvl w:val="0"/>
          <w:numId w:val="3"/>
        </w:numPr>
        <w:spacing w:after="120"/>
        <w:textAlignment w:val="auto"/>
        <w:rPr>
          <w:rFonts w:ascii="Arial" w:hAnsi="Arial" w:cs="Arial"/>
          <w:sz w:val="20"/>
        </w:rPr>
      </w:pPr>
      <w:r w:rsidRPr="00A210D6">
        <w:rPr>
          <w:rFonts w:ascii="Arial" w:hAnsi="Arial" w:cs="Arial"/>
          <w:sz w:val="20"/>
        </w:rPr>
        <w:t xml:space="preserve">V </w:t>
      </w:r>
      <w:proofErr w:type="spellStart"/>
      <w:r w:rsidRPr="00A210D6">
        <w:rPr>
          <w:rFonts w:ascii="Arial" w:hAnsi="Arial" w:cs="Arial"/>
          <w:sz w:val="20"/>
        </w:rPr>
        <w:t>ust</w:t>
      </w:r>
      <w:proofErr w:type="spellEnd"/>
      <w:r w:rsidRPr="00A210D6">
        <w:rPr>
          <w:rFonts w:ascii="Arial" w:hAnsi="Arial" w:cs="Arial"/>
          <w:sz w:val="20"/>
        </w:rPr>
        <w:t>. Čl. 3 odst. 1) a 2) se slova „§ 10b odst. 4)“ vypouští a nahrazují se slovy „§ 10b odst. 5)“.</w:t>
      </w:r>
    </w:p>
    <w:p w:rsidR="00A210D6" w:rsidRDefault="00A210D6" w:rsidP="00A210D6">
      <w:pPr>
        <w:pStyle w:val="Seznamoslovan"/>
        <w:numPr>
          <w:ilvl w:val="0"/>
          <w:numId w:val="3"/>
        </w:numPr>
        <w:spacing w:after="120" w:line="240" w:lineRule="auto"/>
        <w:textAlignment w:val="auto"/>
        <w:rPr>
          <w:rFonts w:ascii="Arial" w:hAnsi="Arial" w:cs="Arial"/>
          <w:sz w:val="20"/>
        </w:rPr>
      </w:pPr>
      <w:r>
        <w:rPr>
          <w:rFonts w:ascii="Arial" w:hAnsi="Arial" w:cs="Arial"/>
          <w:sz w:val="20"/>
        </w:rPr>
        <w:t xml:space="preserve">Text </w:t>
      </w:r>
      <w:proofErr w:type="spellStart"/>
      <w:r>
        <w:rPr>
          <w:rFonts w:ascii="Arial" w:hAnsi="Arial" w:cs="Arial"/>
          <w:sz w:val="20"/>
        </w:rPr>
        <w:t>ust</w:t>
      </w:r>
      <w:proofErr w:type="spellEnd"/>
      <w:r>
        <w:rPr>
          <w:rFonts w:ascii="Arial" w:hAnsi="Arial" w:cs="Arial"/>
          <w:sz w:val="20"/>
        </w:rPr>
        <w:t>. Čl. 4 se vypouští a nahrazuje se novým textem v tomto znění:</w:t>
      </w:r>
    </w:p>
    <w:p w:rsidR="00A210D6" w:rsidRDefault="00A210D6" w:rsidP="00A210D6">
      <w:pPr>
        <w:pStyle w:val="NormlnIMP"/>
        <w:tabs>
          <w:tab w:val="left" w:pos="426"/>
        </w:tabs>
        <w:spacing w:line="240" w:lineRule="auto"/>
        <w:ind w:left="720"/>
        <w:rPr>
          <w:rFonts w:ascii="Arial" w:hAnsi="Arial" w:cs="Arial"/>
          <w:sz w:val="20"/>
        </w:rPr>
      </w:pPr>
      <w:r w:rsidRPr="00DC062F">
        <w:rPr>
          <w:rFonts w:ascii="Arial" w:hAnsi="Arial" w:cs="Arial"/>
          <w:sz w:val="20"/>
        </w:rPr>
        <w:t xml:space="preserve">„Od poplatku za komunální odpad jsou nad rámec </w:t>
      </w:r>
      <w:proofErr w:type="spellStart"/>
      <w:r w:rsidRPr="00DC062F">
        <w:rPr>
          <w:rFonts w:ascii="Arial" w:hAnsi="Arial" w:cs="Arial"/>
          <w:sz w:val="20"/>
        </w:rPr>
        <w:t>ust</w:t>
      </w:r>
      <w:proofErr w:type="spellEnd"/>
      <w:r w:rsidRPr="00DC062F">
        <w:rPr>
          <w:rFonts w:ascii="Arial" w:hAnsi="Arial" w:cs="Arial"/>
          <w:sz w:val="20"/>
        </w:rPr>
        <w:t>. § 10b zákona č. 565/1990 Sb., o místních poplatcích, ve znění pozdějších předpisů, osvobozeni poplatníci:</w:t>
      </w:r>
    </w:p>
    <w:p w:rsidR="00A210D6" w:rsidRDefault="00356647" w:rsidP="00A210D6">
      <w:pPr>
        <w:pStyle w:val="NormlnIMP"/>
        <w:numPr>
          <w:ilvl w:val="0"/>
          <w:numId w:val="4"/>
        </w:numPr>
        <w:tabs>
          <w:tab w:val="left" w:pos="426"/>
        </w:tabs>
        <w:spacing w:line="240" w:lineRule="auto"/>
        <w:rPr>
          <w:rFonts w:ascii="Arial" w:hAnsi="Arial" w:cs="Arial"/>
          <w:bCs/>
          <w:sz w:val="20"/>
        </w:rPr>
      </w:pPr>
      <w:r>
        <w:rPr>
          <w:rFonts w:ascii="Arial" w:hAnsi="Arial" w:cs="Arial"/>
          <w:bCs/>
          <w:sz w:val="20"/>
        </w:rPr>
        <w:t>v</w:t>
      </w:r>
      <w:r w:rsidR="00A210D6">
        <w:rPr>
          <w:rFonts w:ascii="Arial" w:hAnsi="Arial" w:cs="Arial"/>
          <w:bCs/>
          <w:sz w:val="20"/>
        </w:rPr>
        <w:t>e vazbě a to po dobu trvání vazby</w:t>
      </w:r>
    </w:p>
    <w:p w:rsidR="00A210D6" w:rsidRDefault="00356647" w:rsidP="00A210D6">
      <w:pPr>
        <w:pStyle w:val="NormlnIMP"/>
        <w:numPr>
          <w:ilvl w:val="0"/>
          <w:numId w:val="4"/>
        </w:numPr>
        <w:tabs>
          <w:tab w:val="left" w:pos="426"/>
        </w:tabs>
        <w:spacing w:line="240" w:lineRule="auto"/>
        <w:rPr>
          <w:rFonts w:ascii="Arial" w:hAnsi="Arial" w:cs="Arial"/>
          <w:bCs/>
          <w:sz w:val="20"/>
        </w:rPr>
      </w:pPr>
      <w:r>
        <w:rPr>
          <w:rFonts w:ascii="Arial" w:hAnsi="Arial" w:cs="Arial"/>
          <w:bCs/>
          <w:sz w:val="20"/>
        </w:rPr>
        <w:t>v</w:t>
      </w:r>
      <w:r w:rsidR="00A210D6">
        <w:rPr>
          <w:rFonts w:ascii="Arial" w:hAnsi="Arial" w:cs="Arial"/>
          <w:bCs/>
          <w:sz w:val="20"/>
        </w:rPr>
        <w:t>e výkonu trestu odnětí svobody, a to po dobu výkonu tohoto trestu</w:t>
      </w:r>
    </w:p>
    <w:p w:rsidR="00A210D6" w:rsidRDefault="00356647" w:rsidP="00A210D6">
      <w:pPr>
        <w:pStyle w:val="NormlnIMP"/>
        <w:numPr>
          <w:ilvl w:val="0"/>
          <w:numId w:val="4"/>
        </w:numPr>
        <w:tabs>
          <w:tab w:val="left" w:pos="426"/>
        </w:tabs>
        <w:spacing w:line="240" w:lineRule="auto"/>
        <w:rPr>
          <w:rFonts w:ascii="Arial" w:hAnsi="Arial" w:cs="Arial"/>
          <w:bCs/>
          <w:sz w:val="20"/>
        </w:rPr>
      </w:pPr>
      <w:r>
        <w:rPr>
          <w:rFonts w:ascii="Arial" w:hAnsi="Arial" w:cs="Arial"/>
          <w:bCs/>
          <w:sz w:val="20"/>
        </w:rPr>
        <w:t>k</w:t>
      </w:r>
      <w:r w:rsidR="00A210D6">
        <w:rPr>
          <w:rFonts w:ascii="Arial" w:hAnsi="Arial" w:cs="Arial"/>
          <w:bCs/>
          <w:sz w:val="20"/>
        </w:rPr>
        <w:t>teří pobývají celoročně v zahraničí</w:t>
      </w:r>
    </w:p>
    <w:p w:rsidR="00356647" w:rsidRDefault="00356647" w:rsidP="00A210D6">
      <w:pPr>
        <w:pStyle w:val="NormlnIMP"/>
        <w:numPr>
          <w:ilvl w:val="0"/>
          <w:numId w:val="4"/>
        </w:numPr>
        <w:tabs>
          <w:tab w:val="left" w:pos="426"/>
        </w:tabs>
        <w:spacing w:line="240" w:lineRule="auto"/>
        <w:rPr>
          <w:rFonts w:ascii="Arial" w:hAnsi="Arial" w:cs="Arial"/>
          <w:bCs/>
          <w:sz w:val="20"/>
        </w:rPr>
      </w:pPr>
      <w:r>
        <w:rPr>
          <w:rFonts w:ascii="Arial" w:hAnsi="Arial" w:cs="Arial"/>
          <w:bCs/>
          <w:sz w:val="20"/>
        </w:rPr>
        <w:t>k</w:t>
      </w:r>
      <w:r w:rsidR="00A210D6">
        <w:rPr>
          <w:rFonts w:ascii="Arial" w:hAnsi="Arial" w:cs="Arial"/>
          <w:bCs/>
          <w:sz w:val="20"/>
        </w:rPr>
        <w:t>teří jsou hlášeni k trvalému pobytu na území obce Kozomín, avšak nezdržují se v místě trvalého pobytu,</w:t>
      </w:r>
      <w:r>
        <w:rPr>
          <w:rFonts w:ascii="Arial" w:hAnsi="Arial" w:cs="Arial"/>
          <w:bCs/>
          <w:sz w:val="20"/>
        </w:rPr>
        <w:t xml:space="preserve"> a to za podmínky, že doloží doklad o platbě za komunální odpad obci, na jejímž území se v daném roce zdržují, a za podmínky, že rodinný dům nebo byt trvalého pobytu není pronajímán nebo </w:t>
      </w:r>
      <w:proofErr w:type="spellStart"/>
      <w:r>
        <w:rPr>
          <w:rFonts w:ascii="Arial" w:hAnsi="Arial" w:cs="Arial"/>
          <w:bCs/>
          <w:sz w:val="20"/>
        </w:rPr>
        <w:t>podnajímán</w:t>
      </w:r>
      <w:proofErr w:type="spellEnd"/>
    </w:p>
    <w:p w:rsidR="00356647" w:rsidRDefault="00356647" w:rsidP="00A210D6">
      <w:pPr>
        <w:pStyle w:val="NormlnIMP"/>
        <w:numPr>
          <w:ilvl w:val="0"/>
          <w:numId w:val="4"/>
        </w:numPr>
        <w:tabs>
          <w:tab w:val="left" w:pos="426"/>
        </w:tabs>
        <w:spacing w:line="240" w:lineRule="auto"/>
        <w:rPr>
          <w:rFonts w:ascii="Arial" w:hAnsi="Arial" w:cs="Arial"/>
          <w:bCs/>
          <w:sz w:val="20"/>
        </w:rPr>
      </w:pPr>
      <w:r>
        <w:rPr>
          <w:rFonts w:ascii="Arial" w:hAnsi="Arial" w:cs="Arial"/>
          <w:bCs/>
          <w:sz w:val="20"/>
        </w:rPr>
        <w:t>kteří jsou hlášeni k trvalému pobytu na ohlašovně – na Obecním úřadě Kozomín, avšak na území obce Kozomín se prokazatelně dlouhodobě (více jak šest /6/ po sobě jdoucích měsíců v kalendářním roce) nezdržují</w:t>
      </w:r>
    </w:p>
    <w:p w:rsidR="00356647" w:rsidRDefault="00356647" w:rsidP="00A210D6">
      <w:pPr>
        <w:pStyle w:val="NormlnIMP"/>
        <w:numPr>
          <w:ilvl w:val="0"/>
          <w:numId w:val="4"/>
        </w:numPr>
        <w:tabs>
          <w:tab w:val="left" w:pos="426"/>
        </w:tabs>
        <w:spacing w:line="240" w:lineRule="auto"/>
        <w:rPr>
          <w:rFonts w:ascii="Arial" w:hAnsi="Arial" w:cs="Arial"/>
          <w:bCs/>
          <w:sz w:val="20"/>
        </w:rPr>
      </w:pPr>
      <w:r>
        <w:rPr>
          <w:rFonts w:ascii="Arial" w:hAnsi="Arial" w:cs="Arial"/>
          <w:bCs/>
          <w:sz w:val="20"/>
        </w:rPr>
        <w:t>cizinci, kterým byl podle zákona upravujícího pobyt cizinců na území obce Kozomín povolen trvalý pobyt nebo přechodný pobyt na dobu delší než 90 dnů, avšak na území obce Kozomín se prokazatelně dlouhodobě (více jak šest /6/ po sobě jdoucích měsíců v kalendářním roce) nezdržují</w:t>
      </w:r>
    </w:p>
    <w:p w:rsidR="00A210D6" w:rsidRPr="00DC062F" w:rsidRDefault="00356647" w:rsidP="00A210D6">
      <w:pPr>
        <w:pStyle w:val="NormlnIMP"/>
        <w:numPr>
          <w:ilvl w:val="0"/>
          <w:numId w:val="4"/>
        </w:numPr>
        <w:tabs>
          <w:tab w:val="left" w:pos="426"/>
        </w:tabs>
        <w:spacing w:line="240" w:lineRule="auto"/>
        <w:rPr>
          <w:rFonts w:ascii="Arial" w:hAnsi="Arial" w:cs="Arial"/>
          <w:bCs/>
          <w:sz w:val="20"/>
        </w:rPr>
      </w:pPr>
      <w:r>
        <w:rPr>
          <w:rFonts w:ascii="Arial" w:hAnsi="Arial" w:cs="Arial"/>
          <w:bCs/>
          <w:sz w:val="20"/>
        </w:rPr>
        <w:t xml:space="preserve">vlastníci rodinného domu nebo bytu nacházející se na území obce Kozomín, ve kterých není hlášena k pobytu žádná fyzická osoba, pokud je alespoň jeden z vlastníků hlášen k trvalému pobytu na území obce Kozomín, a to v případě, že rodinný dům nebo byt nejsou způsobilé k užívání z důvodů jejich stavebně technického stavu nebo nejsou fakticky v průběhu kalendářního roku k bydlení využívány.“ </w:t>
      </w:r>
      <w:r w:rsidR="00A210D6">
        <w:rPr>
          <w:rFonts w:ascii="Arial" w:hAnsi="Arial" w:cs="Arial"/>
          <w:bCs/>
          <w:sz w:val="20"/>
        </w:rPr>
        <w:t xml:space="preserve"> </w:t>
      </w:r>
    </w:p>
    <w:p w:rsidR="00962705" w:rsidRDefault="00962705" w:rsidP="007944CA">
      <w:pPr>
        <w:spacing w:after="0"/>
      </w:pPr>
    </w:p>
    <w:p w:rsidR="007944CA" w:rsidRDefault="007944CA" w:rsidP="007944CA">
      <w:pPr>
        <w:spacing w:after="0"/>
      </w:pPr>
    </w:p>
    <w:p w:rsidR="00356647" w:rsidRPr="00356647" w:rsidRDefault="00356647" w:rsidP="00356647">
      <w:pPr>
        <w:suppressAutoHyphens/>
        <w:overflowPunct w:val="0"/>
        <w:autoSpaceDE w:val="0"/>
        <w:autoSpaceDN w:val="0"/>
        <w:adjustRightInd w:val="0"/>
        <w:spacing w:after="120" w:line="240" w:lineRule="auto"/>
        <w:jc w:val="center"/>
        <w:textAlignment w:val="baseline"/>
        <w:rPr>
          <w:rFonts w:ascii="Arial" w:eastAsia="Times New Roman" w:hAnsi="Arial" w:cs="Arial"/>
          <w:b/>
          <w:sz w:val="20"/>
          <w:szCs w:val="20"/>
          <w:lang w:eastAsia="cs-CZ"/>
        </w:rPr>
      </w:pPr>
      <w:r w:rsidRPr="00356647">
        <w:rPr>
          <w:rFonts w:ascii="Arial" w:eastAsia="Times New Roman" w:hAnsi="Arial" w:cs="Arial"/>
          <w:b/>
          <w:sz w:val="20"/>
          <w:szCs w:val="20"/>
          <w:lang w:eastAsia="cs-CZ"/>
        </w:rPr>
        <w:t>Čl. 2</w:t>
      </w:r>
    </w:p>
    <w:p w:rsidR="00356647" w:rsidRPr="00356647" w:rsidRDefault="00356647" w:rsidP="00356647">
      <w:pPr>
        <w:suppressAutoHyphens/>
        <w:overflowPunct w:val="0"/>
        <w:autoSpaceDE w:val="0"/>
        <w:autoSpaceDN w:val="0"/>
        <w:adjustRightInd w:val="0"/>
        <w:spacing w:after="120" w:line="240" w:lineRule="auto"/>
        <w:jc w:val="both"/>
        <w:rPr>
          <w:rFonts w:ascii="Arial" w:eastAsia="Times New Roman" w:hAnsi="Arial" w:cs="Arial"/>
          <w:b/>
          <w:sz w:val="20"/>
          <w:szCs w:val="20"/>
          <w:lang w:eastAsia="cs-CZ"/>
        </w:rPr>
      </w:pPr>
      <w:r w:rsidRPr="00356647">
        <w:rPr>
          <w:rFonts w:ascii="Arial" w:eastAsia="Times New Roman" w:hAnsi="Arial" w:cs="Arial"/>
          <w:b/>
          <w:sz w:val="20"/>
          <w:szCs w:val="20"/>
          <w:lang w:eastAsia="cs-CZ"/>
        </w:rPr>
        <w:t xml:space="preserve">Touto obecně závaznou vyhláškou se mění obecně závazná vyhláška obce </w:t>
      </w:r>
      <w:r>
        <w:rPr>
          <w:rFonts w:ascii="Arial" w:eastAsia="Times New Roman" w:hAnsi="Arial" w:cs="Arial"/>
          <w:b/>
          <w:sz w:val="20"/>
          <w:szCs w:val="20"/>
          <w:lang w:eastAsia="cs-CZ"/>
        </w:rPr>
        <w:t>Kozomín</w:t>
      </w:r>
      <w:r w:rsidRPr="00356647">
        <w:rPr>
          <w:rFonts w:ascii="Arial" w:eastAsia="Times New Roman" w:hAnsi="Arial" w:cs="Arial"/>
          <w:b/>
          <w:sz w:val="20"/>
          <w:szCs w:val="20"/>
          <w:lang w:eastAsia="cs-CZ"/>
        </w:rPr>
        <w:t xml:space="preserve"> </w:t>
      </w:r>
      <w:r w:rsidRPr="00356647">
        <w:rPr>
          <w:rFonts w:ascii="Arial" w:eastAsia="Times New Roman" w:hAnsi="Arial" w:cs="Arial"/>
          <w:b/>
          <w:color w:val="000000"/>
          <w:sz w:val="20"/>
          <w:szCs w:val="20"/>
          <w:lang w:eastAsia="cs-CZ"/>
        </w:rPr>
        <w:t xml:space="preserve">č. 1/2015 </w:t>
      </w:r>
      <w:r w:rsidRPr="00356647">
        <w:rPr>
          <w:rFonts w:ascii="Arial" w:eastAsia="Times New Roman" w:hAnsi="Arial" w:cs="Arial"/>
          <w:b/>
          <w:sz w:val="20"/>
          <w:szCs w:val="20"/>
          <w:lang w:eastAsia="cs-CZ"/>
        </w:rPr>
        <w:t xml:space="preserve">o systému shromažďování, sběru, přepravy, třídění, využívání a odstraňování komunálních odpadů vznikajících na území obce </w:t>
      </w:r>
      <w:r w:rsidR="000B35A4">
        <w:rPr>
          <w:rFonts w:ascii="Arial" w:eastAsia="Times New Roman" w:hAnsi="Arial" w:cs="Arial"/>
          <w:b/>
          <w:sz w:val="20"/>
          <w:szCs w:val="20"/>
          <w:lang w:eastAsia="cs-CZ"/>
        </w:rPr>
        <w:t>Kozomín</w:t>
      </w:r>
      <w:r w:rsidRPr="00356647">
        <w:rPr>
          <w:rFonts w:ascii="Arial" w:eastAsia="Times New Roman" w:hAnsi="Arial" w:cs="Arial"/>
          <w:b/>
          <w:sz w:val="20"/>
          <w:szCs w:val="20"/>
          <w:lang w:eastAsia="cs-CZ"/>
        </w:rPr>
        <w:t xml:space="preserve">, ze </w:t>
      </w:r>
      <w:r w:rsidRPr="00356647">
        <w:rPr>
          <w:rFonts w:ascii="Arial" w:eastAsia="Times New Roman" w:hAnsi="Arial" w:cs="Arial"/>
          <w:b/>
          <w:color w:val="000000"/>
          <w:sz w:val="20"/>
          <w:szCs w:val="20"/>
          <w:lang w:eastAsia="cs-CZ"/>
        </w:rPr>
        <w:t xml:space="preserve">dne </w:t>
      </w:r>
      <w:proofErr w:type="gramStart"/>
      <w:r w:rsidR="000B35A4">
        <w:rPr>
          <w:rFonts w:ascii="Arial" w:eastAsia="Times New Roman" w:hAnsi="Arial" w:cs="Arial"/>
          <w:b/>
          <w:color w:val="000000"/>
          <w:sz w:val="20"/>
          <w:szCs w:val="20"/>
          <w:lang w:eastAsia="cs-CZ"/>
        </w:rPr>
        <w:t>17</w:t>
      </w:r>
      <w:r w:rsidRPr="00356647">
        <w:rPr>
          <w:rFonts w:ascii="Arial" w:eastAsia="Times New Roman" w:hAnsi="Arial" w:cs="Arial"/>
          <w:b/>
          <w:color w:val="000000"/>
          <w:sz w:val="20"/>
          <w:szCs w:val="20"/>
          <w:lang w:eastAsia="cs-CZ"/>
        </w:rPr>
        <w:t>.</w:t>
      </w:r>
      <w:r w:rsidR="000B35A4">
        <w:rPr>
          <w:rFonts w:ascii="Arial" w:eastAsia="Times New Roman" w:hAnsi="Arial" w:cs="Arial"/>
          <w:b/>
          <w:color w:val="000000"/>
          <w:sz w:val="20"/>
          <w:szCs w:val="20"/>
          <w:lang w:eastAsia="cs-CZ"/>
        </w:rPr>
        <w:t>3</w:t>
      </w:r>
      <w:r w:rsidRPr="00356647">
        <w:rPr>
          <w:rFonts w:ascii="Arial" w:eastAsia="Times New Roman" w:hAnsi="Arial" w:cs="Arial"/>
          <w:b/>
          <w:color w:val="000000"/>
          <w:sz w:val="20"/>
          <w:szCs w:val="20"/>
          <w:lang w:eastAsia="cs-CZ"/>
        </w:rPr>
        <w:t>.2015</w:t>
      </w:r>
      <w:proofErr w:type="gramEnd"/>
      <w:r w:rsidRPr="00356647">
        <w:rPr>
          <w:rFonts w:ascii="Arial" w:eastAsia="Times New Roman" w:hAnsi="Arial" w:cs="Arial"/>
          <w:b/>
          <w:sz w:val="20"/>
          <w:szCs w:val="20"/>
          <w:lang w:eastAsia="cs-CZ"/>
        </w:rPr>
        <w:t>, a to takto:</w:t>
      </w:r>
    </w:p>
    <w:p w:rsidR="00356647" w:rsidRPr="00356647" w:rsidRDefault="00356647" w:rsidP="00356647">
      <w:pPr>
        <w:suppressAutoHyphens/>
        <w:overflowPunct w:val="0"/>
        <w:autoSpaceDE w:val="0"/>
        <w:autoSpaceDN w:val="0"/>
        <w:adjustRightInd w:val="0"/>
        <w:spacing w:after="0" w:line="240" w:lineRule="auto"/>
        <w:ind w:left="454" w:hanging="454"/>
        <w:jc w:val="both"/>
        <w:textAlignment w:val="baseline"/>
        <w:rPr>
          <w:rFonts w:ascii="Arial" w:eastAsia="Times New Roman" w:hAnsi="Arial" w:cs="Arial"/>
          <w:sz w:val="20"/>
          <w:szCs w:val="20"/>
          <w:lang w:eastAsia="cs-CZ"/>
        </w:rPr>
      </w:pPr>
      <w:r w:rsidRPr="00356647">
        <w:rPr>
          <w:rFonts w:ascii="Arial" w:eastAsia="Times New Roman" w:hAnsi="Arial" w:cs="Arial"/>
          <w:sz w:val="20"/>
          <w:szCs w:val="20"/>
          <w:lang w:eastAsia="cs-CZ"/>
        </w:rPr>
        <w:t>V </w:t>
      </w:r>
      <w:proofErr w:type="spellStart"/>
      <w:r w:rsidRPr="00356647">
        <w:rPr>
          <w:rFonts w:ascii="Arial" w:eastAsia="Times New Roman" w:hAnsi="Arial" w:cs="Arial"/>
          <w:sz w:val="20"/>
          <w:szCs w:val="20"/>
          <w:lang w:eastAsia="cs-CZ"/>
        </w:rPr>
        <w:t>ust</w:t>
      </w:r>
      <w:proofErr w:type="spellEnd"/>
      <w:r w:rsidRPr="00356647">
        <w:rPr>
          <w:rFonts w:ascii="Arial" w:eastAsia="Times New Roman" w:hAnsi="Arial" w:cs="Arial"/>
          <w:sz w:val="20"/>
          <w:szCs w:val="20"/>
          <w:lang w:eastAsia="cs-CZ"/>
        </w:rPr>
        <w:t>. Čl. 4 odst. 3) se vypouští slova: „a nezpůsobovaly hygienické ani estetické závady“.</w:t>
      </w:r>
    </w:p>
    <w:p w:rsidR="00356647" w:rsidRPr="00356647" w:rsidRDefault="00356647" w:rsidP="00356647">
      <w:pPr>
        <w:suppressAutoHyphens/>
        <w:overflowPunct w:val="0"/>
        <w:autoSpaceDE w:val="0"/>
        <w:autoSpaceDN w:val="0"/>
        <w:adjustRightInd w:val="0"/>
        <w:spacing w:after="0" w:line="240" w:lineRule="auto"/>
        <w:ind w:left="454" w:hanging="454"/>
        <w:jc w:val="both"/>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120" w:line="240" w:lineRule="auto"/>
        <w:jc w:val="center"/>
        <w:textAlignment w:val="baseline"/>
        <w:rPr>
          <w:rFonts w:ascii="Arial" w:eastAsia="Times New Roman" w:hAnsi="Arial" w:cs="Arial"/>
          <w:b/>
          <w:sz w:val="20"/>
          <w:szCs w:val="20"/>
          <w:lang w:eastAsia="cs-CZ"/>
        </w:rPr>
      </w:pPr>
      <w:r w:rsidRPr="000B35A4">
        <w:rPr>
          <w:rFonts w:ascii="Arial" w:eastAsia="Times New Roman" w:hAnsi="Arial" w:cs="Arial"/>
          <w:b/>
          <w:sz w:val="20"/>
          <w:szCs w:val="20"/>
          <w:lang w:eastAsia="cs-CZ"/>
        </w:rPr>
        <w:t>Čl. 3</w:t>
      </w:r>
    </w:p>
    <w:p w:rsidR="000B35A4" w:rsidRPr="000B35A4" w:rsidRDefault="000B35A4" w:rsidP="000B35A4">
      <w:pPr>
        <w:suppressAutoHyphens/>
        <w:overflowPunct w:val="0"/>
        <w:autoSpaceDE w:val="0"/>
        <w:autoSpaceDN w:val="0"/>
        <w:adjustRightInd w:val="0"/>
        <w:spacing w:after="113" w:line="240" w:lineRule="auto"/>
        <w:ind w:left="454" w:hanging="454"/>
        <w:jc w:val="both"/>
        <w:textAlignment w:val="baseline"/>
        <w:rPr>
          <w:rFonts w:ascii="Arial" w:eastAsia="Times New Roman" w:hAnsi="Arial" w:cs="Arial"/>
          <w:sz w:val="20"/>
          <w:szCs w:val="20"/>
          <w:lang w:eastAsia="cs-CZ"/>
        </w:rPr>
      </w:pPr>
      <w:r w:rsidRPr="000B35A4">
        <w:rPr>
          <w:rFonts w:ascii="Arial" w:eastAsia="Times New Roman" w:hAnsi="Arial" w:cs="Arial"/>
          <w:sz w:val="20"/>
          <w:szCs w:val="20"/>
          <w:lang w:eastAsia="cs-CZ"/>
        </w:rPr>
        <w:t>Tato obecně závazná vy</w:t>
      </w:r>
      <w:r w:rsidR="00FC60DA">
        <w:rPr>
          <w:rFonts w:ascii="Arial" w:eastAsia="Times New Roman" w:hAnsi="Arial" w:cs="Arial"/>
          <w:sz w:val="20"/>
          <w:szCs w:val="20"/>
          <w:lang w:eastAsia="cs-CZ"/>
        </w:rPr>
        <w:t xml:space="preserve">hláška nabývá účinnosti dnem </w:t>
      </w:r>
      <w:proofErr w:type="gramStart"/>
      <w:r w:rsidR="00FC60DA">
        <w:rPr>
          <w:rFonts w:ascii="Arial" w:eastAsia="Times New Roman" w:hAnsi="Arial" w:cs="Arial"/>
          <w:sz w:val="20"/>
          <w:szCs w:val="20"/>
          <w:lang w:eastAsia="cs-CZ"/>
        </w:rPr>
        <w:t>19.1</w:t>
      </w:r>
      <w:r w:rsidRPr="000B35A4">
        <w:rPr>
          <w:rFonts w:ascii="Arial" w:eastAsia="Times New Roman" w:hAnsi="Arial" w:cs="Arial"/>
          <w:sz w:val="20"/>
          <w:szCs w:val="20"/>
          <w:lang w:eastAsia="cs-CZ"/>
        </w:rPr>
        <w:t>.2016</w:t>
      </w:r>
      <w:proofErr w:type="gramEnd"/>
      <w:r w:rsidRPr="000B35A4">
        <w:rPr>
          <w:rFonts w:ascii="Arial" w:eastAsia="Times New Roman" w:hAnsi="Arial" w:cs="Arial"/>
          <w:sz w:val="20"/>
          <w:szCs w:val="20"/>
          <w:lang w:eastAsia="cs-CZ"/>
        </w:rPr>
        <w:t>.</w:t>
      </w:r>
    </w:p>
    <w:p w:rsidR="000B35A4" w:rsidRPr="000B35A4" w:rsidRDefault="000B35A4" w:rsidP="000B35A4">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color w:val="000000"/>
          <w:sz w:val="20"/>
          <w:szCs w:val="20"/>
          <w:lang w:eastAsia="cs-CZ"/>
        </w:rPr>
      </w:pPr>
      <w:r w:rsidRPr="000B35A4">
        <w:rPr>
          <w:rFonts w:ascii="Arial" w:eastAsia="Times New Roman" w:hAnsi="Arial" w:cs="Arial"/>
          <w:color w:val="000000"/>
          <w:sz w:val="20"/>
          <w:szCs w:val="20"/>
          <w:lang w:eastAsia="cs-CZ"/>
        </w:rPr>
        <w:t>_______________________</w:t>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t>_______________________</w:t>
      </w:r>
    </w:p>
    <w:p w:rsid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t>Pavel Pichl</w:t>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 xml:space="preserve">Petr </w:t>
      </w:r>
      <w:proofErr w:type="spellStart"/>
      <w:r w:rsidRPr="000B35A4">
        <w:rPr>
          <w:rFonts w:ascii="Arial" w:eastAsia="Times New Roman" w:hAnsi="Arial" w:cs="Arial"/>
          <w:color w:val="000000"/>
          <w:sz w:val="20"/>
          <w:szCs w:val="20"/>
          <w:lang w:eastAsia="cs-CZ"/>
        </w:rPr>
        <w:t>Koukolíček</w:t>
      </w:r>
      <w:proofErr w:type="spellEnd"/>
    </w:p>
    <w:p w:rsidR="000B35A4" w:rsidRPr="000B35A4" w:rsidRDefault="000B35A4" w:rsidP="000B35A4">
      <w:pPr>
        <w:suppressAutoHyphens/>
        <w:overflowPunct w:val="0"/>
        <w:autoSpaceDE w:val="0"/>
        <w:autoSpaceDN w:val="0"/>
        <w:adjustRightInd w:val="0"/>
        <w:spacing w:after="0" w:line="240" w:lineRule="auto"/>
        <w:ind w:left="708"/>
        <w:jc w:val="both"/>
        <w:textAlignment w:val="baseline"/>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0B35A4">
        <w:rPr>
          <w:rFonts w:ascii="Arial" w:eastAsia="Times New Roman" w:hAnsi="Arial" w:cs="Arial"/>
          <w:color w:val="000000"/>
          <w:sz w:val="20"/>
          <w:szCs w:val="20"/>
          <w:lang w:eastAsia="cs-CZ"/>
        </w:rPr>
        <w:t xml:space="preserve">místostarosta </w:t>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sidRPr="000B35A4">
        <w:rPr>
          <w:rFonts w:ascii="Arial" w:eastAsia="Times New Roman" w:hAnsi="Arial" w:cs="Arial"/>
          <w:color w:val="000000"/>
          <w:sz w:val="20"/>
          <w:szCs w:val="20"/>
          <w:lang w:eastAsia="cs-CZ"/>
        </w:rPr>
        <w:tab/>
      </w:r>
      <w:r>
        <w:rPr>
          <w:rFonts w:ascii="Arial" w:eastAsia="Times New Roman" w:hAnsi="Arial" w:cs="Arial"/>
          <w:color w:val="000000"/>
          <w:sz w:val="20"/>
          <w:szCs w:val="20"/>
          <w:lang w:eastAsia="cs-CZ"/>
        </w:rPr>
        <w:t xml:space="preserve"> </w:t>
      </w:r>
      <w:r w:rsidRPr="000B35A4">
        <w:rPr>
          <w:rFonts w:ascii="Arial" w:eastAsia="Times New Roman" w:hAnsi="Arial" w:cs="Arial"/>
          <w:color w:val="000000"/>
          <w:sz w:val="20"/>
          <w:szCs w:val="20"/>
          <w:lang w:eastAsia="cs-CZ"/>
        </w:rPr>
        <w:t>starosta obce</w:t>
      </w: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cs-CZ"/>
        </w:rPr>
      </w:pPr>
    </w:p>
    <w:p w:rsidR="000B35A4" w:rsidRPr="000B35A4" w:rsidRDefault="00FC60DA" w:rsidP="000B35A4">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0"/>
          <w:lang w:eastAsia="cs-CZ"/>
        </w:rPr>
      </w:pPr>
      <w:r>
        <w:rPr>
          <w:rFonts w:ascii="Arial" w:eastAsia="Times New Roman" w:hAnsi="Arial" w:cs="Arial"/>
          <w:i/>
          <w:sz w:val="20"/>
          <w:szCs w:val="20"/>
          <w:lang w:eastAsia="cs-CZ"/>
        </w:rPr>
        <w:t xml:space="preserve">Vyvěšeno: </w:t>
      </w:r>
      <w:proofErr w:type="gramStart"/>
      <w:r>
        <w:rPr>
          <w:rFonts w:ascii="Arial" w:eastAsia="Times New Roman" w:hAnsi="Arial" w:cs="Arial"/>
          <w:i/>
          <w:sz w:val="20"/>
          <w:szCs w:val="20"/>
          <w:lang w:eastAsia="cs-CZ"/>
        </w:rPr>
        <w:t>4.1.2016</w:t>
      </w:r>
      <w:proofErr w:type="gramEnd"/>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0"/>
          <w:lang w:eastAsia="cs-CZ"/>
        </w:rPr>
      </w:pPr>
      <w:r w:rsidRPr="000B35A4">
        <w:rPr>
          <w:rFonts w:ascii="Arial" w:eastAsia="Times New Roman" w:hAnsi="Arial" w:cs="Arial"/>
          <w:i/>
          <w:sz w:val="20"/>
          <w:szCs w:val="20"/>
          <w:lang w:eastAsia="cs-CZ"/>
        </w:rPr>
        <w:t xml:space="preserve">Současně vyvěšeno na elektronické úřední desce Obecního úřadu </w:t>
      </w:r>
      <w:r>
        <w:rPr>
          <w:rFonts w:ascii="Arial" w:eastAsia="Times New Roman" w:hAnsi="Arial" w:cs="Arial"/>
          <w:i/>
          <w:sz w:val="20"/>
          <w:szCs w:val="20"/>
          <w:lang w:eastAsia="cs-CZ"/>
        </w:rPr>
        <w:t>Kozomín</w:t>
      </w:r>
      <w:r w:rsidRPr="000B35A4">
        <w:rPr>
          <w:rFonts w:ascii="Arial" w:eastAsia="Times New Roman" w:hAnsi="Arial" w:cs="Arial"/>
          <w:i/>
          <w:sz w:val="20"/>
          <w:szCs w:val="20"/>
          <w:lang w:eastAsia="cs-CZ"/>
        </w:rPr>
        <w:t>.</w:t>
      </w: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cs-CZ"/>
        </w:rPr>
      </w:pPr>
    </w:p>
    <w:p w:rsidR="000B35A4" w:rsidRPr="000B35A4" w:rsidRDefault="00FC60DA" w:rsidP="000B35A4">
      <w:pPr>
        <w:suppressAutoHyphens/>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cs-CZ"/>
        </w:rPr>
      </w:pPr>
      <w:r>
        <w:rPr>
          <w:rFonts w:ascii="Arial" w:eastAsia="Times New Roman" w:hAnsi="Arial" w:cs="Arial"/>
          <w:i/>
          <w:iCs/>
          <w:sz w:val="20"/>
          <w:szCs w:val="20"/>
          <w:lang w:eastAsia="cs-CZ"/>
        </w:rPr>
        <w:t>Sejmuto: 19.1.2016</w:t>
      </w:r>
      <w:bookmarkStart w:id="0" w:name="_GoBack"/>
      <w:bookmarkEnd w:id="0"/>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
    <w:p w:rsidR="000B35A4" w:rsidRPr="000B35A4" w:rsidRDefault="000B35A4" w:rsidP="000B35A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p>
    <w:p w:rsidR="00356647" w:rsidRDefault="00356647"/>
    <w:sectPr w:rsidR="00356647" w:rsidSect="007944CA">
      <w:headerReference w:type="default" r:id="rId8"/>
      <w:headerReference w:type="first" r:id="rId9"/>
      <w:pgSz w:w="11906" w:h="16838"/>
      <w:pgMar w:top="709"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CA" w:rsidRDefault="007944CA" w:rsidP="007944CA">
      <w:pPr>
        <w:spacing w:after="0" w:line="240" w:lineRule="auto"/>
      </w:pPr>
      <w:r>
        <w:separator/>
      </w:r>
    </w:p>
  </w:endnote>
  <w:endnote w:type="continuationSeparator" w:id="0">
    <w:p w:rsidR="007944CA" w:rsidRDefault="007944CA" w:rsidP="0079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9">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CA" w:rsidRDefault="007944CA" w:rsidP="007944CA">
      <w:pPr>
        <w:spacing w:after="0" w:line="240" w:lineRule="auto"/>
      </w:pPr>
      <w:r>
        <w:separator/>
      </w:r>
    </w:p>
  </w:footnote>
  <w:footnote w:type="continuationSeparator" w:id="0">
    <w:p w:rsidR="007944CA" w:rsidRDefault="007944CA" w:rsidP="0079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CA" w:rsidRDefault="007944CA" w:rsidP="007944CA">
    <w:pPr>
      <w:spacing w:after="0" w:line="240" w:lineRule="auto"/>
      <w:jc w:val="center"/>
      <w:rPr>
        <w:rFonts w:ascii="Arial" w:eastAsia="Times New Roman" w:hAnsi="Arial" w:cs="Arial"/>
        <w:b/>
        <w:sz w:val="32"/>
        <w:szCs w:val="32"/>
        <w:lang w:eastAsia="cs-CZ"/>
      </w:rPr>
    </w:pPr>
  </w:p>
  <w:p w:rsidR="007944CA" w:rsidRDefault="007944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CA" w:rsidRPr="00A210D6" w:rsidRDefault="007944CA" w:rsidP="007944CA">
    <w:pPr>
      <w:spacing w:after="80" w:line="100" w:lineRule="atLeast"/>
      <w:jc w:val="center"/>
      <w:rPr>
        <w:rFonts w:ascii="Century Gothic" w:eastAsia="Calibri" w:hAnsi="Century Gothic" w:cs="Times New Roman"/>
      </w:rPr>
    </w:pPr>
    <w:r>
      <w:rPr>
        <w:rFonts w:ascii="Century Gothic" w:eastAsia="Calibri" w:hAnsi="Century Gothic" w:cs="Times New Roman"/>
        <w:noProof/>
        <w:lang w:eastAsia="cs-CZ"/>
      </w:rPr>
      <w:drawing>
        <wp:anchor distT="0" distB="0" distL="0" distR="0" simplePos="0" relativeHeight="251659264" behindDoc="0" locked="0" layoutInCell="1" allowOverlap="1" wp14:anchorId="1FEE1B62" wp14:editId="0C9D50CD">
          <wp:simplePos x="0" y="0"/>
          <wp:positionH relativeFrom="column">
            <wp:posOffset>24130</wp:posOffset>
          </wp:positionH>
          <wp:positionV relativeFrom="paragraph">
            <wp:posOffset>-52070</wp:posOffset>
          </wp:positionV>
          <wp:extent cx="628015" cy="700405"/>
          <wp:effectExtent l="0" t="0" r="635"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700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210D6">
      <w:rPr>
        <w:rFonts w:ascii="Century Gothic" w:eastAsia="Calibri" w:hAnsi="Century Gothic" w:cs="Times New Roman"/>
      </w:rPr>
      <w:t>Obec Kozomín</w:t>
    </w:r>
  </w:p>
  <w:p w:rsidR="007944CA" w:rsidRPr="00A210D6" w:rsidRDefault="007944CA" w:rsidP="007944CA">
    <w:pPr>
      <w:spacing w:after="80" w:line="100" w:lineRule="atLeast"/>
      <w:jc w:val="center"/>
      <w:rPr>
        <w:rFonts w:ascii="Century Gothic" w:eastAsia="Calibri" w:hAnsi="Century Gothic" w:cs="Times New Roman"/>
        <w:b/>
        <w:sz w:val="24"/>
        <w:szCs w:val="24"/>
      </w:rPr>
    </w:pPr>
    <w:r w:rsidRPr="00A210D6">
      <w:rPr>
        <w:rFonts w:ascii="Century Gothic" w:eastAsia="Calibri" w:hAnsi="Century Gothic" w:cs="Times New Roman"/>
        <w:b/>
        <w:sz w:val="24"/>
        <w:szCs w:val="24"/>
      </w:rPr>
      <w:t>Kozomín 28, 277 45</w:t>
    </w:r>
  </w:p>
  <w:p w:rsidR="007944CA" w:rsidRPr="00A210D6" w:rsidRDefault="007944CA" w:rsidP="007944CA">
    <w:pPr>
      <w:spacing w:after="80" w:line="100" w:lineRule="atLeast"/>
      <w:jc w:val="center"/>
      <w:rPr>
        <w:rFonts w:ascii="Century Gothic" w:eastAsia="Calibri" w:hAnsi="Century Gothic" w:cs="Times New Roman"/>
        <w:b/>
        <w:sz w:val="24"/>
        <w:szCs w:val="24"/>
      </w:rPr>
    </w:pPr>
    <w:r w:rsidRPr="00A210D6">
      <w:rPr>
        <w:rFonts w:ascii="Century Gothic" w:eastAsia="Calibri" w:hAnsi="Century Gothic" w:cs="Times New Roman"/>
        <w:b/>
        <w:sz w:val="24"/>
        <w:szCs w:val="24"/>
      </w:rPr>
      <w:t xml:space="preserve">IČO: </w:t>
    </w:r>
    <w:proofErr w:type="gramStart"/>
    <w:r w:rsidRPr="00A210D6">
      <w:rPr>
        <w:rFonts w:ascii="Century Gothic" w:eastAsia="Calibri" w:hAnsi="Century Gothic" w:cs="Times New Roman"/>
        <w:b/>
        <w:sz w:val="24"/>
        <w:szCs w:val="24"/>
      </w:rPr>
      <w:t>00662283,  tel.</w:t>
    </w:r>
    <w:proofErr w:type="gramEnd"/>
    <w:r w:rsidRPr="00A210D6">
      <w:rPr>
        <w:rFonts w:ascii="Century Gothic" w:eastAsia="Calibri" w:hAnsi="Century Gothic" w:cs="Times New Roman"/>
        <w:b/>
        <w:sz w:val="24"/>
        <w:szCs w:val="24"/>
      </w:rPr>
      <w:t xml:space="preserve"> 725 955 335</w:t>
    </w:r>
  </w:p>
  <w:p w:rsidR="007944CA" w:rsidRPr="00A210D6" w:rsidRDefault="007944CA" w:rsidP="007944CA">
    <w:pPr>
      <w:tabs>
        <w:tab w:val="center" w:pos="4536"/>
        <w:tab w:val="right" w:pos="9072"/>
      </w:tabs>
      <w:spacing w:after="0" w:line="240" w:lineRule="auto"/>
      <w:jc w:val="center"/>
      <w:rPr>
        <w:rFonts w:ascii="Century Gothic" w:eastAsia="Calibri" w:hAnsi="Century Gothic" w:cs="Times New Roman"/>
        <w:b/>
        <w:sz w:val="24"/>
        <w:szCs w:val="24"/>
      </w:rPr>
    </w:pPr>
    <w:r w:rsidRPr="00A210D6">
      <w:rPr>
        <w:rFonts w:ascii="Century Gothic" w:eastAsia="Calibri" w:hAnsi="Century Gothic" w:cs="Times New Roman"/>
        <w:b/>
        <w:sz w:val="24"/>
        <w:szCs w:val="24"/>
      </w:rPr>
      <w:t>www.kozomin.cz</w:t>
    </w:r>
  </w:p>
  <w:p w:rsidR="007944CA" w:rsidRPr="00A210D6" w:rsidRDefault="007944CA" w:rsidP="007944CA">
    <w:pPr>
      <w:suppressLineNumbers/>
      <w:pBdr>
        <w:bottom w:val="double" w:sz="1" w:space="0" w:color="808080"/>
      </w:pBdr>
      <w:suppressAutoHyphens/>
      <w:spacing w:after="283"/>
      <w:rPr>
        <w:rFonts w:ascii="Century Gothic" w:eastAsia="Lucida Sans Unicode" w:hAnsi="Century Gothic" w:cs="font319"/>
        <w:kern w:val="1"/>
        <w:sz w:val="12"/>
        <w:szCs w:val="12"/>
        <w:lang w:eastAsia="ar-SA"/>
      </w:rPr>
    </w:pPr>
  </w:p>
  <w:p w:rsidR="007944CA" w:rsidRDefault="007944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AA"/>
    <w:multiLevelType w:val="hybridMultilevel"/>
    <w:tmpl w:val="0C8CBB52"/>
    <w:lvl w:ilvl="0" w:tplc="60A292BC">
      <w:start w:val="1"/>
      <w:numFmt w:val="decimal"/>
      <w:lvlText w:val="%1."/>
      <w:lvlJc w:val="left"/>
      <w:pPr>
        <w:ind w:left="720" w:hanging="360"/>
      </w:pPr>
      <w:rPr>
        <w:rFonts w:cs="Courier"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D378DA"/>
    <w:multiLevelType w:val="hybridMultilevel"/>
    <w:tmpl w:val="186E904C"/>
    <w:lvl w:ilvl="0" w:tplc="5BE85ACE">
      <w:start w:val="1"/>
      <w:numFmt w:val="lowerLetter"/>
      <w:lvlText w:val="%1)"/>
      <w:lvlJc w:val="left"/>
      <w:pPr>
        <w:ind w:left="1440" w:hanging="360"/>
      </w:pPr>
      <w:rPr>
        <w:rFonts w:cs="Times New Roman" w:hint="default"/>
        <w:b w:val="0"/>
        <w:i w:val="0"/>
        <w:color w:val="auto"/>
        <w:sz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0D347BB"/>
    <w:multiLevelType w:val="hybridMultilevel"/>
    <w:tmpl w:val="9B8CDEBA"/>
    <w:lvl w:ilvl="0" w:tplc="60A292BC">
      <w:start w:val="1"/>
      <w:numFmt w:val="decimal"/>
      <w:lvlText w:val="%1."/>
      <w:lvlJc w:val="left"/>
      <w:pPr>
        <w:ind w:left="360" w:hanging="360"/>
      </w:pPr>
      <w:rPr>
        <w:rFonts w:cs="Courier"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lvlOverride w:ilvl="0">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D6"/>
    <w:rsid w:val="000B35A4"/>
    <w:rsid w:val="00356647"/>
    <w:rsid w:val="007944CA"/>
    <w:rsid w:val="00962705"/>
    <w:rsid w:val="00A210D6"/>
    <w:rsid w:val="00C22D25"/>
    <w:rsid w:val="00FC6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rsid w:val="00A210D6"/>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eastAsia="cs-CZ"/>
    </w:rPr>
  </w:style>
  <w:style w:type="paragraph" w:customStyle="1" w:styleId="NormlnIMP">
    <w:name w:val="Normální_IMP"/>
    <w:basedOn w:val="Normln"/>
    <w:rsid w:val="00A210D6"/>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customStyle="1" w:styleId="Seznamoslovan">
    <w:name w:val="Seznam očíslovaný~"/>
    <w:basedOn w:val="ZkladntextIMP"/>
    <w:rsid w:val="00A210D6"/>
    <w:pPr>
      <w:numPr>
        <w:numId w:val="1"/>
      </w:numPr>
      <w:spacing w:line="230" w:lineRule="auto"/>
      <w:jc w:val="both"/>
    </w:pPr>
  </w:style>
  <w:style w:type="paragraph" w:styleId="Zhlav">
    <w:name w:val="header"/>
    <w:basedOn w:val="Normln"/>
    <w:link w:val="ZhlavChar"/>
    <w:uiPriority w:val="99"/>
    <w:unhideWhenUsed/>
    <w:rsid w:val="007944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44CA"/>
  </w:style>
  <w:style w:type="paragraph" w:styleId="Zpat">
    <w:name w:val="footer"/>
    <w:basedOn w:val="Normln"/>
    <w:link w:val="ZpatChar"/>
    <w:uiPriority w:val="99"/>
    <w:unhideWhenUsed/>
    <w:rsid w:val="007944C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4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rsid w:val="00A210D6"/>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eastAsia="cs-CZ"/>
    </w:rPr>
  </w:style>
  <w:style w:type="paragraph" w:customStyle="1" w:styleId="NormlnIMP">
    <w:name w:val="Normální_IMP"/>
    <w:basedOn w:val="Normln"/>
    <w:rsid w:val="00A210D6"/>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customStyle="1" w:styleId="Seznamoslovan">
    <w:name w:val="Seznam očíslovaný~"/>
    <w:basedOn w:val="ZkladntextIMP"/>
    <w:rsid w:val="00A210D6"/>
    <w:pPr>
      <w:numPr>
        <w:numId w:val="1"/>
      </w:numPr>
      <w:spacing w:line="230" w:lineRule="auto"/>
      <w:jc w:val="both"/>
    </w:pPr>
  </w:style>
  <w:style w:type="paragraph" w:styleId="Zhlav">
    <w:name w:val="header"/>
    <w:basedOn w:val="Normln"/>
    <w:link w:val="ZhlavChar"/>
    <w:uiPriority w:val="99"/>
    <w:unhideWhenUsed/>
    <w:rsid w:val="007944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44CA"/>
  </w:style>
  <w:style w:type="paragraph" w:styleId="Zpat">
    <w:name w:val="footer"/>
    <w:basedOn w:val="Normln"/>
    <w:link w:val="ZpatChar"/>
    <w:uiPriority w:val="99"/>
    <w:unhideWhenUsed/>
    <w:rsid w:val="007944C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2685</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Kozomín01</cp:lastModifiedBy>
  <cp:revision>2</cp:revision>
  <cp:lastPrinted>2016-01-04T09:33:00Z</cp:lastPrinted>
  <dcterms:created xsi:type="dcterms:W3CDTF">2016-01-04T09:34:00Z</dcterms:created>
  <dcterms:modified xsi:type="dcterms:W3CDTF">2016-01-04T09:34:00Z</dcterms:modified>
</cp:coreProperties>
</file>